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DB2" w:rsidRDefault="00942DB2" w:rsidP="00942D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2DB2" w:rsidRDefault="00942DB2" w:rsidP="00942D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2DB2" w:rsidRDefault="00942DB2" w:rsidP="00942D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2DB2" w:rsidRDefault="00942DB2" w:rsidP="00942D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2DB2" w:rsidRDefault="00942DB2" w:rsidP="00942D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2DB2" w:rsidRDefault="00942DB2" w:rsidP="00942D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2DB2" w:rsidRPr="00942DB2" w:rsidRDefault="00942DB2" w:rsidP="00942D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2DB2">
        <w:rPr>
          <w:rFonts w:ascii="Times New Roman" w:hAnsi="Times New Roman" w:cs="Times New Roman"/>
          <w:sz w:val="24"/>
          <w:szCs w:val="24"/>
        </w:rPr>
        <w:t>Korean Cultural Practice</w:t>
      </w:r>
    </w:p>
    <w:p w:rsidR="00942DB2" w:rsidRPr="00942DB2" w:rsidRDefault="00942DB2" w:rsidP="00942D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2DB2">
        <w:rPr>
          <w:rFonts w:ascii="Times New Roman" w:hAnsi="Times New Roman" w:cs="Times New Roman"/>
          <w:sz w:val="24"/>
          <w:szCs w:val="24"/>
        </w:rPr>
        <w:t>University Affiliation</w:t>
      </w:r>
    </w:p>
    <w:p w:rsidR="00942DB2" w:rsidRPr="00942DB2" w:rsidRDefault="00942DB2" w:rsidP="00942D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2DB2">
        <w:rPr>
          <w:rFonts w:ascii="Times New Roman" w:hAnsi="Times New Roman" w:cs="Times New Roman"/>
          <w:sz w:val="24"/>
          <w:szCs w:val="24"/>
        </w:rPr>
        <w:t>Student’s Name</w:t>
      </w:r>
    </w:p>
    <w:p w:rsidR="00942DB2" w:rsidRPr="00942DB2" w:rsidRDefault="00942DB2" w:rsidP="00942D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2DB2">
        <w:rPr>
          <w:rFonts w:ascii="Times New Roman" w:hAnsi="Times New Roman" w:cs="Times New Roman"/>
          <w:sz w:val="24"/>
          <w:szCs w:val="24"/>
        </w:rPr>
        <w:t>Course</w:t>
      </w:r>
    </w:p>
    <w:p w:rsidR="00942DB2" w:rsidRDefault="00942DB2" w:rsidP="00942DB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DB2">
        <w:rPr>
          <w:rFonts w:ascii="Times New Roman" w:hAnsi="Times New Roman" w:cs="Times New Roman"/>
          <w:sz w:val="24"/>
          <w:szCs w:val="24"/>
        </w:rPr>
        <w:t>Date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91F93" w:rsidRPr="0097705D" w:rsidRDefault="0003102E" w:rsidP="0097705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05D">
        <w:rPr>
          <w:rFonts w:ascii="Times New Roman" w:hAnsi="Times New Roman" w:cs="Times New Roman"/>
          <w:b/>
          <w:sz w:val="24"/>
          <w:szCs w:val="24"/>
        </w:rPr>
        <w:lastRenderedPageBreak/>
        <w:t>Korean Cultural Practice</w:t>
      </w:r>
    </w:p>
    <w:p w:rsidR="006174BC" w:rsidRDefault="00250912" w:rsidP="002509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3102E" w:rsidRPr="00250912">
        <w:rPr>
          <w:rFonts w:ascii="Times New Roman" w:hAnsi="Times New Roman" w:cs="Times New Roman"/>
          <w:sz w:val="24"/>
          <w:szCs w:val="24"/>
        </w:rPr>
        <w:t xml:space="preserve">The </w:t>
      </w:r>
      <w:r w:rsidR="00356ECE" w:rsidRPr="00250912">
        <w:rPr>
          <w:rFonts w:ascii="Times New Roman" w:hAnsi="Times New Roman" w:cs="Times New Roman"/>
          <w:sz w:val="24"/>
          <w:szCs w:val="24"/>
        </w:rPr>
        <w:t>Taek</w:t>
      </w:r>
      <w:r w:rsidR="0003102E" w:rsidRPr="00250912">
        <w:rPr>
          <w:rFonts w:ascii="Times New Roman" w:hAnsi="Times New Roman" w:cs="Times New Roman"/>
          <w:sz w:val="24"/>
          <w:szCs w:val="24"/>
        </w:rPr>
        <w:t>yo is a Korean cul</w:t>
      </w:r>
      <w:r w:rsidR="00356ECE" w:rsidRPr="00250912">
        <w:rPr>
          <w:rFonts w:ascii="Times New Roman" w:hAnsi="Times New Roman" w:cs="Times New Roman"/>
          <w:sz w:val="24"/>
          <w:szCs w:val="24"/>
        </w:rPr>
        <w:t xml:space="preserve">tural practice that is performed on Korean women. This practice is characterized by </w:t>
      </w:r>
      <w:r w:rsidR="00A900DE">
        <w:rPr>
          <w:rFonts w:ascii="Times New Roman" w:hAnsi="Times New Roman" w:cs="Times New Roman"/>
          <w:sz w:val="24"/>
          <w:szCs w:val="24"/>
        </w:rPr>
        <w:t xml:space="preserve">the </w:t>
      </w:r>
      <w:r w:rsidR="00356ECE" w:rsidRPr="00250912">
        <w:rPr>
          <w:rFonts w:ascii="Times New Roman" w:hAnsi="Times New Roman" w:cs="Times New Roman"/>
          <w:sz w:val="24"/>
          <w:szCs w:val="24"/>
        </w:rPr>
        <w:t xml:space="preserve">performance of prenatal care rituals and behavioral taboos. </w:t>
      </w:r>
      <w:r w:rsidR="000B50B3" w:rsidRPr="00250912">
        <w:rPr>
          <w:rFonts w:ascii="Times New Roman" w:hAnsi="Times New Roman" w:cs="Times New Roman"/>
          <w:sz w:val="24"/>
          <w:szCs w:val="24"/>
        </w:rPr>
        <w:t>The Taekyo prac</w:t>
      </w:r>
      <w:r w:rsidRPr="00250912">
        <w:rPr>
          <w:rFonts w:ascii="Times New Roman" w:hAnsi="Times New Roman" w:cs="Times New Roman"/>
          <w:sz w:val="24"/>
          <w:szCs w:val="24"/>
        </w:rPr>
        <w:t xml:space="preserve">tices begin as early enough even before women </w:t>
      </w:r>
      <w:r w:rsidR="001D72F4" w:rsidRPr="00250912">
        <w:rPr>
          <w:rFonts w:ascii="Times New Roman" w:hAnsi="Times New Roman" w:cs="Times New Roman"/>
          <w:sz w:val="24"/>
          <w:szCs w:val="24"/>
        </w:rPr>
        <w:t>conceive</w:t>
      </w:r>
      <w:r w:rsidR="000B50B3" w:rsidRPr="00250912">
        <w:rPr>
          <w:rFonts w:ascii="Times New Roman" w:hAnsi="Times New Roman" w:cs="Times New Roman"/>
          <w:sz w:val="24"/>
          <w:szCs w:val="24"/>
        </w:rPr>
        <w:t xml:space="preserve">. </w:t>
      </w:r>
      <w:r w:rsidR="001D72F4">
        <w:rPr>
          <w:rFonts w:ascii="Times New Roman" w:hAnsi="Times New Roman" w:cs="Times New Roman"/>
          <w:sz w:val="24"/>
          <w:szCs w:val="24"/>
        </w:rPr>
        <w:t>The Taekyo is thus meant to connect parents with the fetus and enhance effective infant development.</w:t>
      </w:r>
      <w:r w:rsidR="00442EFE">
        <w:rPr>
          <w:rFonts w:ascii="Times New Roman" w:hAnsi="Times New Roman" w:cs="Times New Roman"/>
          <w:sz w:val="24"/>
          <w:szCs w:val="24"/>
        </w:rPr>
        <w:t xml:space="preserve"> </w:t>
      </w:r>
      <w:r w:rsidR="001354DF">
        <w:rPr>
          <w:rFonts w:ascii="Times New Roman" w:hAnsi="Times New Roman" w:cs="Times New Roman"/>
          <w:sz w:val="24"/>
          <w:szCs w:val="24"/>
        </w:rPr>
        <w:t>The</w:t>
      </w:r>
      <w:r w:rsidR="00442EFE">
        <w:rPr>
          <w:rFonts w:ascii="Times New Roman" w:hAnsi="Times New Roman" w:cs="Times New Roman"/>
          <w:sz w:val="24"/>
          <w:szCs w:val="24"/>
        </w:rPr>
        <w:t xml:space="preserve"> main aim here </w:t>
      </w:r>
      <w:r w:rsidR="00740140">
        <w:rPr>
          <w:rFonts w:ascii="Times New Roman" w:hAnsi="Times New Roman" w:cs="Times New Roman"/>
          <w:sz w:val="24"/>
          <w:szCs w:val="24"/>
        </w:rPr>
        <w:t>is</w:t>
      </w:r>
      <w:r w:rsidR="00442EFE">
        <w:rPr>
          <w:rFonts w:ascii="Times New Roman" w:hAnsi="Times New Roman" w:cs="Times New Roman"/>
          <w:sz w:val="24"/>
          <w:szCs w:val="24"/>
        </w:rPr>
        <w:t xml:space="preserve"> to create a conducive </w:t>
      </w:r>
      <w:r w:rsidR="00740140">
        <w:rPr>
          <w:rFonts w:ascii="Times New Roman" w:hAnsi="Times New Roman" w:cs="Times New Roman"/>
          <w:sz w:val="24"/>
          <w:szCs w:val="24"/>
        </w:rPr>
        <w:t>environment</w:t>
      </w:r>
      <w:r w:rsidR="00442EFE">
        <w:rPr>
          <w:rFonts w:ascii="Times New Roman" w:hAnsi="Times New Roman" w:cs="Times New Roman"/>
          <w:sz w:val="24"/>
          <w:szCs w:val="24"/>
        </w:rPr>
        <w:t xml:space="preserve"> </w:t>
      </w:r>
      <w:r w:rsidR="00740140">
        <w:rPr>
          <w:rFonts w:ascii="Times New Roman" w:hAnsi="Times New Roman" w:cs="Times New Roman"/>
          <w:sz w:val="24"/>
          <w:szCs w:val="24"/>
        </w:rPr>
        <w:t>for</w:t>
      </w:r>
      <w:r w:rsidR="00442EFE">
        <w:rPr>
          <w:rFonts w:ascii="Times New Roman" w:hAnsi="Times New Roman" w:cs="Times New Roman"/>
          <w:sz w:val="24"/>
          <w:szCs w:val="24"/>
        </w:rPr>
        <w:t xml:space="preserve"> </w:t>
      </w:r>
      <w:r w:rsidR="00A900DE">
        <w:rPr>
          <w:rFonts w:ascii="Times New Roman" w:hAnsi="Times New Roman" w:cs="Times New Roman"/>
          <w:sz w:val="24"/>
          <w:szCs w:val="24"/>
        </w:rPr>
        <w:t xml:space="preserve">the </w:t>
      </w:r>
      <w:r w:rsidR="00442EFE">
        <w:rPr>
          <w:rFonts w:ascii="Times New Roman" w:hAnsi="Times New Roman" w:cs="Times New Roman"/>
          <w:sz w:val="24"/>
          <w:szCs w:val="24"/>
        </w:rPr>
        <w:t>fetus’ physical and emotional development</w:t>
      </w:r>
      <w:r w:rsidR="00740140">
        <w:rPr>
          <w:rFonts w:ascii="Times New Roman" w:hAnsi="Times New Roman" w:cs="Times New Roman"/>
          <w:sz w:val="24"/>
          <w:szCs w:val="24"/>
        </w:rPr>
        <w:t xml:space="preserve"> to ensure the child gets healthy growth.</w:t>
      </w:r>
      <w:r w:rsidR="001D72F4">
        <w:rPr>
          <w:rFonts w:ascii="Times New Roman" w:hAnsi="Times New Roman" w:cs="Times New Roman"/>
          <w:sz w:val="24"/>
          <w:szCs w:val="24"/>
        </w:rPr>
        <w:t xml:space="preserve"> </w:t>
      </w:r>
      <w:r w:rsidR="000B50B3" w:rsidRPr="00250912">
        <w:rPr>
          <w:rFonts w:ascii="Times New Roman" w:hAnsi="Times New Roman" w:cs="Times New Roman"/>
          <w:sz w:val="24"/>
          <w:szCs w:val="24"/>
        </w:rPr>
        <w:t xml:space="preserve">Women are prepared </w:t>
      </w:r>
      <w:r w:rsidR="00A42B1D">
        <w:rPr>
          <w:rFonts w:ascii="Times New Roman" w:hAnsi="Times New Roman" w:cs="Times New Roman"/>
          <w:sz w:val="24"/>
          <w:szCs w:val="24"/>
        </w:rPr>
        <w:t>on proper parenting</w:t>
      </w:r>
      <w:r w:rsidR="00E623F3">
        <w:rPr>
          <w:rFonts w:ascii="Times New Roman" w:hAnsi="Times New Roman" w:cs="Times New Roman"/>
          <w:sz w:val="24"/>
          <w:szCs w:val="24"/>
        </w:rPr>
        <w:t xml:space="preserve"> from the time they </w:t>
      </w:r>
      <w:r w:rsidR="00BE7949">
        <w:rPr>
          <w:rFonts w:ascii="Times New Roman" w:hAnsi="Times New Roman" w:cs="Times New Roman"/>
          <w:sz w:val="24"/>
          <w:szCs w:val="24"/>
        </w:rPr>
        <w:t>conceive</w:t>
      </w:r>
      <w:r w:rsidR="00E623F3">
        <w:rPr>
          <w:rFonts w:ascii="Times New Roman" w:hAnsi="Times New Roman" w:cs="Times New Roman"/>
          <w:sz w:val="24"/>
          <w:szCs w:val="24"/>
        </w:rPr>
        <w:t xml:space="preserve"> </w:t>
      </w:r>
      <w:r w:rsidR="00A900DE">
        <w:rPr>
          <w:rFonts w:ascii="Times New Roman" w:hAnsi="Times New Roman" w:cs="Times New Roman"/>
          <w:sz w:val="24"/>
          <w:szCs w:val="24"/>
        </w:rPr>
        <w:t>unti</w:t>
      </w:r>
      <w:r w:rsidR="00E623F3">
        <w:rPr>
          <w:rFonts w:ascii="Times New Roman" w:hAnsi="Times New Roman" w:cs="Times New Roman"/>
          <w:sz w:val="24"/>
          <w:szCs w:val="24"/>
        </w:rPr>
        <w:t xml:space="preserve">l they </w:t>
      </w:r>
      <w:r w:rsidR="00A900DE">
        <w:rPr>
          <w:rFonts w:ascii="Times New Roman" w:hAnsi="Times New Roman" w:cs="Times New Roman"/>
          <w:sz w:val="24"/>
          <w:szCs w:val="24"/>
        </w:rPr>
        <w:t>can</w:t>
      </w:r>
      <w:r w:rsidR="00E623F3">
        <w:rPr>
          <w:rFonts w:ascii="Times New Roman" w:hAnsi="Times New Roman" w:cs="Times New Roman"/>
          <w:sz w:val="24"/>
          <w:szCs w:val="24"/>
        </w:rPr>
        <w:t xml:space="preserve"> raise their children in an appropriate manner</w:t>
      </w:r>
      <w:r w:rsidR="00966095">
        <w:rPr>
          <w:rFonts w:ascii="Times New Roman" w:hAnsi="Times New Roman" w:cs="Times New Roman"/>
          <w:sz w:val="24"/>
          <w:szCs w:val="24"/>
        </w:rPr>
        <w:t xml:space="preserve"> </w:t>
      </w:r>
      <w:r w:rsidR="00966095" w:rsidRPr="00966095">
        <w:rPr>
          <w:rFonts w:ascii="Times New Roman" w:hAnsi="Times New Roman" w:cs="Times New Roman"/>
          <w:sz w:val="24"/>
          <w:szCs w:val="24"/>
        </w:rPr>
        <w:t>(Lee, 2015)</w:t>
      </w:r>
      <w:r w:rsidR="00E623F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3102E" w:rsidRDefault="006174BC" w:rsidP="002509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B4123">
        <w:rPr>
          <w:rFonts w:ascii="Times New Roman" w:hAnsi="Times New Roman" w:cs="Times New Roman"/>
          <w:sz w:val="24"/>
          <w:szCs w:val="24"/>
        </w:rPr>
        <w:t xml:space="preserve">The Taekyo practice is </w:t>
      </w:r>
      <w:r w:rsidR="00BE7949">
        <w:rPr>
          <w:rFonts w:ascii="Times New Roman" w:hAnsi="Times New Roman" w:cs="Times New Roman"/>
          <w:sz w:val="24"/>
          <w:szCs w:val="24"/>
        </w:rPr>
        <w:t>also composed of various specific principles</w:t>
      </w:r>
      <w:r w:rsidR="00A900DE">
        <w:rPr>
          <w:rFonts w:ascii="Times New Roman" w:hAnsi="Times New Roman" w:cs="Times New Roman"/>
          <w:sz w:val="24"/>
          <w:szCs w:val="24"/>
        </w:rPr>
        <w:t>,</w:t>
      </w:r>
      <w:r w:rsidR="00BE7949">
        <w:rPr>
          <w:rFonts w:ascii="Times New Roman" w:hAnsi="Times New Roman" w:cs="Times New Roman"/>
          <w:sz w:val="24"/>
          <w:szCs w:val="24"/>
        </w:rPr>
        <w:t xml:space="preserve"> including behaviors and attitudes during pregnancy. </w:t>
      </w:r>
      <w:r w:rsidR="00153664">
        <w:rPr>
          <w:rFonts w:ascii="Times New Roman" w:hAnsi="Times New Roman" w:cs="Times New Roman"/>
          <w:sz w:val="24"/>
          <w:szCs w:val="24"/>
        </w:rPr>
        <w:t>Korean women are supposed to observe the Taekyo by appreciating the beautiful things in life and avoid certain taboos dictated by the community</w:t>
      </w:r>
      <w:r w:rsidR="0097705D">
        <w:rPr>
          <w:rFonts w:ascii="Times New Roman" w:hAnsi="Times New Roman" w:cs="Times New Roman"/>
          <w:sz w:val="24"/>
          <w:szCs w:val="24"/>
        </w:rPr>
        <w:t xml:space="preserve"> </w:t>
      </w:r>
      <w:r w:rsidR="0097705D" w:rsidRPr="0097705D">
        <w:rPr>
          <w:rFonts w:ascii="Times New Roman" w:hAnsi="Times New Roman" w:cs="Times New Roman"/>
          <w:sz w:val="24"/>
          <w:szCs w:val="24"/>
        </w:rPr>
        <w:t>(Lee, 2015)</w:t>
      </w:r>
      <w:r w:rsidR="00153664">
        <w:rPr>
          <w:rFonts w:ascii="Times New Roman" w:hAnsi="Times New Roman" w:cs="Times New Roman"/>
          <w:sz w:val="24"/>
          <w:szCs w:val="24"/>
        </w:rPr>
        <w:t xml:space="preserve">. </w:t>
      </w:r>
      <w:r w:rsidR="001354DF">
        <w:rPr>
          <w:rFonts w:ascii="Times New Roman" w:hAnsi="Times New Roman" w:cs="Times New Roman"/>
          <w:sz w:val="24"/>
          <w:szCs w:val="24"/>
        </w:rPr>
        <w:t xml:space="preserve">Most women </w:t>
      </w:r>
      <w:r w:rsidR="0018161C">
        <w:rPr>
          <w:rFonts w:ascii="Times New Roman" w:hAnsi="Times New Roman" w:cs="Times New Roman"/>
          <w:sz w:val="24"/>
          <w:szCs w:val="24"/>
        </w:rPr>
        <w:t xml:space="preserve">have adopted the Taekyo culture as it is essential during </w:t>
      </w:r>
      <w:r w:rsidR="001354DF">
        <w:rPr>
          <w:rFonts w:ascii="Times New Roman" w:hAnsi="Times New Roman" w:cs="Times New Roman"/>
          <w:sz w:val="24"/>
          <w:szCs w:val="24"/>
        </w:rPr>
        <w:t>pregnancy</w:t>
      </w:r>
      <w:r w:rsidR="0018161C">
        <w:rPr>
          <w:rFonts w:ascii="Times New Roman" w:hAnsi="Times New Roman" w:cs="Times New Roman"/>
          <w:sz w:val="24"/>
          <w:szCs w:val="24"/>
        </w:rPr>
        <w:t xml:space="preserve"> despite the modality of rituals and taboos</w:t>
      </w:r>
      <w:r w:rsidR="001A77A8">
        <w:rPr>
          <w:rFonts w:ascii="Times New Roman" w:hAnsi="Times New Roman" w:cs="Times New Roman"/>
          <w:sz w:val="24"/>
          <w:szCs w:val="24"/>
        </w:rPr>
        <w:t xml:space="preserve"> being different. </w:t>
      </w:r>
      <w:r w:rsidR="00BE3276">
        <w:rPr>
          <w:rFonts w:ascii="Times New Roman" w:hAnsi="Times New Roman" w:cs="Times New Roman"/>
          <w:sz w:val="24"/>
          <w:szCs w:val="24"/>
        </w:rPr>
        <w:t>It is import</w:t>
      </w:r>
      <w:r>
        <w:rPr>
          <w:rFonts w:ascii="Times New Roman" w:hAnsi="Times New Roman" w:cs="Times New Roman"/>
          <w:sz w:val="24"/>
          <w:szCs w:val="24"/>
        </w:rPr>
        <w:t>ant to understand that the Taeky</w:t>
      </w:r>
      <w:r w:rsidR="00BE3276">
        <w:rPr>
          <w:rFonts w:ascii="Times New Roman" w:hAnsi="Times New Roman" w:cs="Times New Roman"/>
          <w:sz w:val="24"/>
          <w:szCs w:val="24"/>
        </w:rPr>
        <w:t xml:space="preserve">o practice is </w:t>
      </w:r>
      <w:r w:rsidR="00045F4D">
        <w:rPr>
          <w:rFonts w:ascii="Times New Roman" w:hAnsi="Times New Roman" w:cs="Times New Roman"/>
          <w:sz w:val="24"/>
          <w:szCs w:val="24"/>
        </w:rPr>
        <w:t xml:space="preserve">congruent with allopathic </w:t>
      </w:r>
      <w:r>
        <w:rPr>
          <w:rFonts w:ascii="Times New Roman" w:hAnsi="Times New Roman" w:cs="Times New Roman"/>
          <w:sz w:val="24"/>
          <w:szCs w:val="24"/>
        </w:rPr>
        <w:t>recommendations to</w:t>
      </w:r>
      <w:r w:rsidR="00045F4D">
        <w:rPr>
          <w:rFonts w:ascii="Times New Roman" w:hAnsi="Times New Roman" w:cs="Times New Roman"/>
          <w:sz w:val="24"/>
          <w:szCs w:val="24"/>
        </w:rPr>
        <w:t xml:space="preserve"> prenatal care</w:t>
      </w:r>
      <w:r w:rsidR="005D79EC">
        <w:rPr>
          <w:rFonts w:ascii="Times New Roman" w:hAnsi="Times New Roman" w:cs="Times New Roman"/>
          <w:sz w:val="24"/>
          <w:szCs w:val="24"/>
        </w:rPr>
        <w:t xml:space="preserve"> since it </w:t>
      </w:r>
      <w:r>
        <w:rPr>
          <w:rFonts w:ascii="Times New Roman" w:hAnsi="Times New Roman" w:cs="Times New Roman"/>
          <w:sz w:val="24"/>
          <w:szCs w:val="24"/>
        </w:rPr>
        <w:t>portrays</w:t>
      </w:r>
      <w:r w:rsidR="005D79EC">
        <w:rPr>
          <w:rFonts w:ascii="Times New Roman" w:hAnsi="Times New Roman" w:cs="Times New Roman"/>
          <w:sz w:val="24"/>
          <w:szCs w:val="24"/>
        </w:rPr>
        <w:t xml:space="preserve"> the significance of a child’s development</w:t>
      </w:r>
      <w:r w:rsidR="00A900DE">
        <w:rPr>
          <w:rFonts w:ascii="Times New Roman" w:hAnsi="Times New Roman" w:cs="Times New Roman"/>
          <w:sz w:val="24"/>
          <w:szCs w:val="24"/>
        </w:rPr>
        <w:t>,</w:t>
      </w:r>
      <w:r w:rsidR="005D79EC">
        <w:rPr>
          <w:rFonts w:ascii="Times New Roman" w:hAnsi="Times New Roman" w:cs="Times New Roman"/>
          <w:sz w:val="24"/>
          <w:szCs w:val="24"/>
        </w:rPr>
        <w:t xml:space="preserve"> indicating the moral and social responsibilities of expectant women, the family</w:t>
      </w:r>
      <w:r w:rsidR="00A900D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communities in delivering and raising healthy babies. </w:t>
      </w:r>
    </w:p>
    <w:p w:rsidR="006174BC" w:rsidRDefault="00E32BE9" w:rsidP="002509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</w:t>
      </w:r>
      <w:r w:rsidR="008300A1">
        <w:rPr>
          <w:rFonts w:ascii="Times New Roman" w:hAnsi="Times New Roman" w:cs="Times New Roman"/>
          <w:sz w:val="24"/>
          <w:szCs w:val="24"/>
        </w:rPr>
        <w:t xml:space="preserve">Korean community has a unique food culture that is connected </w:t>
      </w:r>
      <w:r w:rsidR="00190123">
        <w:rPr>
          <w:rFonts w:ascii="Times New Roman" w:hAnsi="Times New Roman" w:cs="Times New Roman"/>
          <w:sz w:val="24"/>
          <w:szCs w:val="24"/>
        </w:rPr>
        <w:t xml:space="preserve">to its </w:t>
      </w:r>
      <w:r w:rsidR="00A900DE">
        <w:rPr>
          <w:rFonts w:ascii="Times New Roman" w:hAnsi="Times New Roman" w:cs="Times New Roman"/>
          <w:sz w:val="24"/>
          <w:szCs w:val="24"/>
        </w:rPr>
        <w:t>vast</w:t>
      </w:r>
      <w:r w:rsidR="00190123">
        <w:rPr>
          <w:rFonts w:ascii="Times New Roman" w:hAnsi="Times New Roman" w:cs="Times New Roman"/>
          <w:sz w:val="24"/>
          <w:szCs w:val="24"/>
        </w:rPr>
        <w:t xml:space="preserve"> agricultural history.</w:t>
      </w:r>
      <w:r w:rsidR="00290BB7">
        <w:rPr>
          <w:rFonts w:ascii="Times New Roman" w:hAnsi="Times New Roman" w:cs="Times New Roman"/>
          <w:sz w:val="24"/>
          <w:szCs w:val="24"/>
        </w:rPr>
        <w:t xml:space="preserve"> The choice of their food is highly limited to traditional </w:t>
      </w:r>
      <w:r w:rsidR="00E51B94">
        <w:rPr>
          <w:rFonts w:ascii="Times New Roman" w:hAnsi="Times New Roman" w:cs="Times New Roman"/>
          <w:sz w:val="24"/>
          <w:szCs w:val="24"/>
        </w:rPr>
        <w:t xml:space="preserve">foods and cooking methods. </w:t>
      </w:r>
      <w:r w:rsidR="00885CCF">
        <w:rPr>
          <w:rFonts w:ascii="Times New Roman" w:hAnsi="Times New Roman" w:cs="Times New Roman"/>
          <w:sz w:val="24"/>
          <w:szCs w:val="24"/>
        </w:rPr>
        <w:t>Most parents understand the importance of limiting fat, salt, sugar</w:t>
      </w:r>
      <w:r w:rsidR="00A900DE">
        <w:rPr>
          <w:rFonts w:ascii="Times New Roman" w:hAnsi="Times New Roman" w:cs="Times New Roman"/>
          <w:sz w:val="24"/>
          <w:szCs w:val="24"/>
        </w:rPr>
        <w:t>,</w:t>
      </w:r>
      <w:r w:rsidR="00885CCF">
        <w:rPr>
          <w:rFonts w:ascii="Times New Roman" w:hAnsi="Times New Roman" w:cs="Times New Roman"/>
          <w:sz w:val="24"/>
          <w:szCs w:val="24"/>
        </w:rPr>
        <w:t xml:space="preserve"> and non-starch polysaccharides. </w:t>
      </w:r>
      <w:r w:rsidR="00A900DE">
        <w:rPr>
          <w:rFonts w:ascii="Times New Roman" w:hAnsi="Times New Roman" w:cs="Times New Roman"/>
          <w:sz w:val="24"/>
          <w:szCs w:val="24"/>
        </w:rPr>
        <w:t>Besides</w:t>
      </w:r>
      <w:r w:rsidR="00B34F52">
        <w:rPr>
          <w:rFonts w:ascii="Times New Roman" w:hAnsi="Times New Roman" w:cs="Times New Roman"/>
          <w:sz w:val="24"/>
          <w:szCs w:val="24"/>
        </w:rPr>
        <w:t>, Korean women are given 21</w:t>
      </w:r>
      <w:r w:rsidR="006229AE">
        <w:rPr>
          <w:rFonts w:ascii="Times New Roman" w:hAnsi="Times New Roman" w:cs="Times New Roman"/>
          <w:sz w:val="24"/>
          <w:szCs w:val="24"/>
        </w:rPr>
        <w:t xml:space="preserve"> to 42</w:t>
      </w:r>
      <w:r w:rsidR="00B34F52">
        <w:rPr>
          <w:rFonts w:ascii="Times New Roman" w:hAnsi="Times New Roman" w:cs="Times New Roman"/>
          <w:sz w:val="24"/>
          <w:szCs w:val="24"/>
        </w:rPr>
        <w:t xml:space="preserve"> days to rest and eat</w:t>
      </w:r>
      <w:r w:rsidR="00A900DE">
        <w:rPr>
          <w:rFonts w:ascii="Times New Roman" w:hAnsi="Times New Roman" w:cs="Times New Roman"/>
          <w:sz w:val="24"/>
          <w:szCs w:val="24"/>
        </w:rPr>
        <w:t>,</w:t>
      </w:r>
      <w:r w:rsidR="00B34F52">
        <w:rPr>
          <w:rFonts w:ascii="Times New Roman" w:hAnsi="Times New Roman" w:cs="Times New Roman"/>
          <w:sz w:val="24"/>
          <w:szCs w:val="24"/>
        </w:rPr>
        <w:t xml:space="preserve"> and after delivery. The </w:t>
      </w:r>
      <w:r w:rsidR="006229AE">
        <w:rPr>
          <w:rFonts w:ascii="Times New Roman" w:hAnsi="Times New Roman" w:cs="Times New Roman"/>
          <w:sz w:val="24"/>
          <w:szCs w:val="24"/>
        </w:rPr>
        <w:t xml:space="preserve">resting </w:t>
      </w:r>
      <w:r w:rsidR="00B34F52">
        <w:rPr>
          <w:rFonts w:ascii="Times New Roman" w:hAnsi="Times New Roman" w:cs="Times New Roman"/>
          <w:sz w:val="24"/>
          <w:szCs w:val="24"/>
        </w:rPr>
        <w:t>days are meant to ensure the mother recovers</w:t>
      </w:r>
      <w:r w:rsidR="00A900DE">
        <w:rPr>
          <w:rFonts w:ascii="Times New Roman" w:hAnsi="Times New Roman" w:cs="Times New Roman"/>
          <w:sz w:val="24"/>
          <w:szCs w:val="24"/>
        </w:rPr>
        <w:t>,</w:t>
      </w:r>
      <w:r w:rsidR="00A51005">
        <w:rPr>
          <w:rFonts w:ascii="Times New Roman" w:hAnsi="Times New Roman" w:cs="Times New Roman"/>
          <w:sz w:val="24"/>
          <w:szCs w:val="24"/>
        </w:rPr>
        <w:t xml:space="preserve"> and the baby is well breastfed to ensure he or she has a healthy growth and development. </w:t>
      </w:r>
      <w:r w:rsidR="006229AE">
        <w:rPr>
          <w:rFonts w:ascii="Times New Roman" w:hAnsi="Times New Roman" w:cs="Times New Roman"/>
          <w:sz w:val="24"/>
          <w:szCs w:val="24"/>
        </w:rPr>
        <w:t xml:space="preserve">The mother’s diet during </w:t>
      </w:r>
      <w:r w:rsidR="00DE584F">
        <w:rPr>
          <w:rFonts w:ascii="Times New Roman" w:hAnsi="Times New Roman" w:cs="Times New Roman"/>
          <w:sz w:val="24"/>
          <w:szCs w:val="24"/>
        </w:rPr>
        <w:t>postpartum</w:t>
      </w:r>
      <w:r w:rsidR="006229AE">
        <w:rPr>
          <w:rFonts w:ascii="Times New Roman" w:hAnsi="Times New Roman" w:cs="Times New Roman"/>
          <w:sz w:val="24"/>
          <w:szCs w:val="24"/>
        </w:rPr>
        <w:t xml:space="preserve"> is quite different from the choice of food she takes during pregnancy</w:t>
      </w:r>
      <w:r w:rsidR="0097705D" w:rsidRPr="0097705D">
        <w:rPr>
          <w:rFonts w:ascii="Times New Roman" w:hAnsi="Times New Roman" w:cs="Times New Roman"/>
          <w:sz w:val="24"/>
          <w:szCs w:val="24"/>
        </w:rPr>
        <w:t xml:space="preserve"> (Kim et al., 2016)</w:t>
      </w:r>
      <w:r w:rsidR="006229AE">
        <w:rPr>
          <w:rFonts w:ascii="Times New Roman" w:hAnsi="Times New Roman" w:cs="Times New Roman"/>
          <w:sz w:val="24"/>
          <w:szCs w:val="24"/>
        </w:rPr>
        <w:t xml:space="preserve">. </w:t>
      </w:r>
      <w:r w:rsidR="000B0680">
        <w:rPr>
          <w:rFonts w:ascii="Times New Roman" w:hAnsi="Times New Roman" w:cs="Times New Roman"/>
          <w:sz w:val="24"/>
          <w:szCs w:val="24"/>
        </w:rPr>
        <w:t xml:space="preserve">For instance, the mother </w:t>
      </w:r>
      <w:r w:rsidR="000B0680">
        <w:rPr>
          <w:rFonts w:ascii="Times New Roman" w:hAnsi="Times New Roman" w:cs="Times New Roman"/>
          <w:sz w:val="24"/>
          <w:szCs w:val="24"/>
        </w:rPr>
        <w:lastRenderedPageBreak/>
        <w:t>has to eat</w:t>
      </w:r>
      <w:r w:rsidR="007154E8">
        <w:rPr>
          <w:rFonts w:ascii="Times New Roman" w:hAnsi="Times New Roman" w:cs="Times New Roman"/>
          <w:sz w:val="24"/>
          <w:szCs w:val="24"/>
        </w:rPr>
        <w:t xml:space="preserve"> seaweed soup </w:t>
      </w:r>
      <w:r w:rsidR="00DE584F">
        <w:rPr>
          <w:rFonts w:ascii="Times New Roman" w:hAnsi="Times New Roman" w:cs="Times New Roman"/>
          <w:sz w:val="24"/>
          <w:szCs w:val="24"/>
        </w:rPr>
        <w:t>at least</w:t>
      </w:r>
      <w:r w:rsidR="007154E8">
        <w:rPr>
          <w:rFonts w:ascii="Times New Roman" w:hAnsi="Times New Roman" w:cs="Times New Roman"/>
          <w:sz w:val="24"/>
          <w:szCs w:val="24"/>
        </w:rPr>
        <w:t xml:space="preserve"> three times a day. They believe that the soup will clean the mother’s blood and contract the uterus. During </w:t>
      </w:r>
      <w:r w:rsidR="00DE584F">
        <w:rPr>
          <w:rFonts w:ascii="Times New Roman" w:hAnsi="Times New Roman" w:cs="Times New Roman"/>
          <w:sz w:val="24"/>
          <w:szCs w:val="24"/>
        </w:rPr>
        <w:t>postpartum</w:t>
      </w:r>
      <w:r w:rsidR="007154E8">
        <w:rPr>
          <w:rFonts w:ascii="Times New Roman" w:hAnsi="Times New Roman" w:cs="Times New Roman"/>
          <w:sz w:val="24"/>
          <w:szCs w:val="24"/>
        </w:rPr>
        <w:t xml:space="preserve">, women are also not allowed to take </w:t>
      </w:r>
      <w:r w:rsidR="00DE584F">
        <w:rPr>
          <w:rFonts w:ascii="Times New Roman" w:hAnsi="Times New Roman" w:cs="Times New Roman"/>
          <w:sz w:val="24"/>
          <w:szCs w:val="24"/>
        </w:rPr>
        <w:t>crunchy or hard foods as the mother’s mouth becomes tender after delivery.</w:t>
      </w:r>
    </w:p>
    <w:p w:rsidR="00ED3FCC" w:rsidRDefault="00ED3FCC" w:rsidP="002509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B4C37">
        <w:rPr>
          <w:rFonts w:ascii="Times New Roman" w:hAnsi="Times New Roman" w:cs="Times New Roman"/>
          <w:sz w:val="24"/>
          <w:szCs w:val="24"/>
        </w:rPr>
        <w:t>The drinking culture in Korea is characterized by social drinking</w:t>
      </w:r>
      <w:r w:rsidR="00A900DE">
        <w:rPr>
          <w:rFonts w:ascii="Times New Roman" w:hAnsi="Times New Roman" w:cs="Times New Roman"/>
          <w:sz w:val="24"/>
          <w:szCs w:val="24"/>
        </w:rPr>
        <w:t>,</w:t>
      </w:r>
      <w:r w:rsidR="00DB4C37">
        <w:rPr>
          <w:rFonts w:ascii="Times New Roman" w:hAnsi="Times New Roman" w:cs="Times New Roman"/>
          <w:sz w:val="24"/>
          <w:szCs w:val="24"/>
        </w:rPr>
        <w:t xml:space="preserve"> where </w:t>
      </w:r>
      <w:r w:rsidR="00C640F3">
        <w:rPr>
          <w:rFonts w:ascii="Times New Roman" w:hAnsi="Times New Roman" w:cs="Times New Roman"/>
          <w:sz w:val="24"/>
          <w:szCs w:val="24"/>
        </w:rPr>
        <w:t xml:space="preserve">individuals take one-shot at a time </w:t>
      </w:r>
      <w:r w:rsidR="00CF285F">
        <w:rPr>
          <w:rFonts w:ascii="Times New Roman" w:hAnsi="Times New Roman" w:cs="Times New Roman"/>
          <w:sz w:val="24"/>
          <w:szCs w:val="24"/>
        </w:rPr>
        <w:t xml:space="preserve">instead of sipping a little. </w:t>
      </w:r>
      <w:r w:rsidR="000A2DA2">
        <w:rPr>
          <w:rFonts w:ascii="Times New Roman" w:hAnsi="Times New Roman" w:cs="Times New Roman"/>
          <w:sz w:val="24"/>
          <w:szCs w:val="24"/>
        </w:rPr>
        <w:t xml:space="preserve">Traditionally, Koreans uphold alcohol; as an essential part of their lives. </w:t>
      </w:r>
      <w:r w:rsidR="00811BC9">
        <w:rPr>
          <w:rFonts w:ascii="Times New Roman" w:hAnsi="Times New Roman" w:cs="Times New Roman"/>
          <w:sz w:val="24"/>
          <w:szCs w:val="24"/>
        </w:rPr>
        <w:t>This drinking attitude is a result of their cultural beliefs that assert that drinking brings them closer to others</w:t>
      </w:r>
      <w:r w:rsidR="00966095">
        <w:rPr>
          <w:rFonts w:ascii="Times New Roman" w:hAnsi="Times New Roman" w:cs="Times New Roman"/>
          <w:sz w:val="24"/>
          <w:szCs w:val="24"/>
        </w:rPr>
        <w:t xml:space="preserve"> </w:t>
      </w:r>
      <w:r w:rsidR="00966095" w:rsidRPr="00966095">
        <w:rPr>
          <w:rFonts w:ascii="Times New Roman" w:hAnsi="Times New Roman" w:cs="Times New Roman"/>
          <w:sz w:val="24"/>
          <w:szCs w:val="24"/>
        </w:rPr>
        <w:t>(Gooch, 2016)</w:t>
      </w:r>
      <w:r w:rsidR="00811BC9">
        <w:rPr>
          <w:rFonts w:ascii="Times New Roman" w:hAnsi="Times New Roman" w:cs="Times New Roman"/>
          <w:sz w:val="24"/>
          <w:szCs w:val="24"/>
        </w:rPr>
        <w:t xml:space="preserve">. </w:t>
      </w:r>
      <w:r w:rsidR="00634FE8">
        <w:rPr>
          <w:rFonts w:ascii="Times New Roman" w:hAnsi="Times New Roman" w:cs="Times New Roman"/>
          <w:sz w:val="24"/>
          <w:szCs w:val="24"/>
        </w:rPr>
        <w:t xml:space="preserve">It is also the norm that if one is offered a glass of alcohol by the elders, he or she cannot say no. </w:t>
      </w:r>
      <w:r w:rsidR="00A900DE">
        <w:rPr>
          <w:rFonts w:ascii="Times New Roman" w:hAnsi="Times New Roman" w:cs="Times New Roman"/>
          <w:sz w:val="24"/>
          <w:szCs w:val="24"/>
        </w:rPr>
        <w:t>I</w:t>
      </w:r>
      <w:r w:rsidR="0095615A">
        <w:rPr>
          <w:rFonts w:ascii="Times New Roman" w:hAnsi="Times New Roman" w:cs="Times New Roman"/>
          <w:sz w:val="24"/>
          <w:szCs w:val="24"/>
        </w:rPr>
        <w:t xml:space="preserve">t should thus be seen as a great compliment towards the individual being offered a drink. </w:t>
      </w:r>
    </w:p>
    <w:p w:rsidR="0095615A" w:rsidRDefault="0095615A" w:rsidP="002509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In Jay’s case, there are various congruent strategies that a healthcare provider </w:t>
      </w:r>
      <w:r w:rsidR="003C720F">
        <w:rPr>
          <w:rFonts w:ascii="Times New Roman" w:hAnsi="Times New Roman" w:cs="Times New Roman"/>
          <w:sz w:val="24"/>
          <w:szCs w:val="24"/>
        </w:rPr>
        <w:t>might apply to address</w:t>
      </w:r>
      <w:r w:rsidR="00BA4819">
        <w:rPr>
          <w:rFonts w:ascii="Times New Roman" w:hAnsi="Times New Roman" w:cs="Times New Roman"/>
          <w:sz w:val="24"/>
          <w:szCs w:val="24"/>
        </w:rPr>
        <w:t xml:space="preserve"> Jay’s drinking behavior. </w:t>
      </w:r>
      <w:r w:rsidR="00D728C5">
        <w:rPr>
          <w:rFonts w:ascii="Times New Roman" w:hAnsi="Times New Roman" w:cs="Times New Roman"/>
          <w:sz w:val="24"/>
          <w:szCs w:val="24"/>
        </w:rPr>
        <w:t xml:space="preserve">As a health care provider, one can </w:t>
      </w:r>
      <w:r w:rsidR="009B3BBB">
        <w:rPr>
          <w:rFonts w:ascii="Times New Roman" w:hAnsi="Times New Roman" w:cs="Times New Roman"/>
          <w:sz w:val="24"/>
          <w:szCs w:val="24"/>
        </w:rPr>
        <w:t xml:space="preserve">advise Jay to regulate his drinking. He needs to take less </w:t>
      </w:r>
      <w:r w:rsidR="00D40FA4">
        <w:rPr>
          <w:rFonts w:ascii="Times New Roman" w:hAnsi="Times New Roman" w:cs="Times New Roman"/>
          <w:sz w:val="24"/>
          <w:szCs w:val="24"/>
        </w:rPr>
        <w:t>and to focus on his family</w:t>
      </w:r>
      <w:r w:rsidR="00D40FA4" w:rsidRPr="00D40FA4">
        <w:rPr>
          <w:rFonts w:ascii="Times New Roman" w:hAnsi="Times New Roman" w:cs="Times New Roman"/>
          <w:sz w:val="24"/>
          <w:szCs w:val="24"/>
        </w:rPr>
        <w:t xml:space="preserve"> </w:t>
      </w:r>
      <w:r w:rsidR="00D40FA4">
        <w:rPr>
          <w:rFonts w:ascii="Times New Roman" w:hAnsi="Times New Roman" w:cs="Times New Roman"/>
          <w:sz w:val="24"/>
          <w:szCs w:val="24"/>
        </w:rPr>
        <w:t>since his family needs him</w:t>
      </w:r>
      <w:r w:rsidR="00D40FA4">
        <w:rPr>
          <w:rFonts w:ascii="Times New Roman" w:hAnsi="Times New Roman" w:cs="Times New Roman"/>
          <w:sz w:val="24"/>
          <w:szCs w:val="24"/>
        </w:rPr>
        <w:t xml:space="preserve">. Jay has a very young family that </w:t>
      </w:r>
      <w:r w:rsidR="00A900DE">
        <w:rPr>
          <w:rFonts w:ascii="Times New Roman" w:hAnsi="Times New Roman" w:cs="Times New Roman"/>
          <w:sz w:val="24"/>
          <w:szCs w:val="24"/>
        </w:rPr>
        <w:t>require</w:t>
      </w:r>
      <w:r w:rsidR="00D40FA4">
        <w:rPr>
          <w:rFonts w:ascii="Times New Roman" w:hAnsi="Times New Roman" w:cs="Times New Roman"/>
          <w:sz w:val="24"/>
          <w:szCs w:val="24"/>
        </w:rPr>
        <w:t xml:space="preserve">s a lot of attention. </w:t>
      </w:r>
      <w:r w:rsidR="008C2DAE">
        <w:rPr>
          <w:rFonts w:ascii="Times New Roman" w:hAnsi="Times New Roman" w:cs="Times New Roman"/>
          <w:sz w:val="24"/>
          <w:szCs w:val="24"/>
        </w:rPr>
        <w:t>According</w:t>
      </w:r>
      <w:r w:rsidR="00D40FA4">
        <w:rPr>
          <w:rFonts w:ascii="Times New Roman" w:hAnsi="Times New Roman" w:cs="Times New Roman"/>
          <w:sz w:val="24"/>
          <w:szCs w:val="24"/>
        </w:rPr>
        <w:t xml:space="preserve"> </w:t>
      </w:r>
      <w:r w:rsidR="00276A01">
        <w:rPr>
          <w:rFonts w:ascii="Times New Roman" w:hAnsi="Times New Roman" w:cs="Times New Roman"/>
          <w:sz w:val="24"/>
          <w:szCs w:val="24"/>
        </w:rPr>
        <w:t xml:space="preserve">to the Korean culture, her wife </w:t>
      </w:r>
      <w:r w:rsidR="008C2DAE">
        <w:rPr>
          <w:rFonts w:ascii="Times New Roman" w:hAnsi="Times New Roman" w:cs="Times New Roman"/>
          <w:sz w:val="24"/>
          <w:szCs w:val="24"/>
        </w:rPr>
        <w:t>should</w:t>
      </w:r>
      <w:r w:rsidR="00276A01">
        <w:rPr>
          <w:rFonts w:ascii="Times New Roman" w:hAnsi="Times New Roman" w:cs="Times New Roman"/>
          <w:sz w:val="24"/>
          <w:szCs w:val="24"/>
        </w:rPr>
        <w:t xml:space="preserve"> be relieved of some duties and feed well to ensure that Joseph and the unborn child develops well. </w:t>
      </w:r>
      <w:r w:rsidR="008C2DAE">
        <w:rPr>
          <w:rFonts w:ascii="Times New Roman" w:hAnsi="Times New Roman" w:cs="Times New Roman"/>
          <w:sz w:val="24"/>
          <w:szCs w:val="24"/>
        </w:rPr>
        <w:t>The health ca</w:t>
      </w:r>
      <w:r w:rsidR="000F016C">
        <w:rPr>
          <w:rFonts w:ascii="Times New Roman" w:hAnsi="Times New Roman" w:cs="Times New Roman"/>
          <w:sz w:val="24"/>
          <w:szCs w:val="24"/>
        </w:rPr>
        <w:t xml:space="preserve">re provider might also consider engaging Jay and discuss </w:t>
      </w:r>
      <w:r w:rsidR="00993AD4">
        <w:rPr>
          <w:rFonts w:ascii="Times New Roman" w:hAnsi="Times New Roman" w:cs="Times New Roman"/>
          <w:sz w:val="24"/>
          <w:szCs w:val="24"/>
        </w:rPr>
        <w:t>with</w:t>
      </w:r>
      <w:r w:rsidR="000F016C">
        <w:rPr>
          <w:rFonts w:ascii="Times New Roman" w:hAnsi="Times New Roman" w:cs="Times New Roman"/>
          <w:sz w:val="24"/>
          <w:szCs w:val="24"/>
        </w:rPr>
        <w:t xml:space="preserve"> him the reas</w:t>
      </w:r>
      <w:r w:rsidR="00993AD4">
        <w:rPr>
          <w:rFonts w:ascii="Times New Roman" w:hAnsi="Times New Roman" w:cs="Times New Roman"/>
          <w:sz w:val="24"/>
          <w:szCs w:val="24"/>
        </w:rPr>
        <w:t xml:space="preserve">on behind his drinking behavior. As a health worker, one will be able to counsel him to make him realize the harm is causing to his body and his young family. </w:t>
      </w:r>
    </w:p>
    <w:p w:rsidR="0019282A" w:rsidRDefault="0019282A" w:rsidP="0019282A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19282A" w:rsidRPr="0019282A" w:rsidRDefault="0019282A" w:rsidP="001928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282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19282A" w:rsidRPr="0019282A" w:rsidRDefault="0019282A" w:rsidP="0019282A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282A">
        <w:rPr>
          <w:rFonts w:ascii="Times New Roman" w:eastAsia="Times New Roman" w:hAnsi="Times New Roman" w:cs="Times New Roman"/>
          <w:color w:val="000000"/>
          <w:sz w:val="24"/>
          <w:szCs w:val="24"/>
        </w:rPr>
        <w:t>Gooch, L. (2016, February 2). </w:t>
      </w:r>
      <w:r w:rsidRPr="001928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 country with the world's worst drink problem</w:t>
      </w:r>
      <w:r w:rsidRPr="0019282A">
        <w:rPr>
          <w:rFonts w:ascii="Times New Roman" w:eastAsia="Times New Roman" w:hAnsi="Times New Roman" w:cs="Times New Roman"/>
          <w:color w:val="000000"/>
          <w:sz w:val="24"/>
          <w:szCs w:val="24"/>
        </w:rPr>
        <w:t>. Breaking News, World News</w:t>
      </w:r>
      <w:r w:rsidR="00A900D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928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Video from Al Jazeera. </w:t>
      </w:r>
      <w:hyperlink r:id="rId6" w:history="1">
        <w:r w:rsidRPr="0019282A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https://www.aljazeera.com/indepth/features/2016/02/country-world-worst-drink-problem-160202120308308.html</w:t>
        </w:r>
      </w:hyperlink>
    </w:p>
    <w:p w:rsidR="0019282A" w:rsidRPr="0019282A" w:rsidRDefault="0019282A" w:rsidP="0019282A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282A">
        <w:rPr>
          <w:rFonts w:ascii="Times New Roman" w:eastAsia="Times New Roman" w:hAnsi="Times New Roman" w:cs="Times New Roman"/>
          <w:color w:val="000000"/>
          <w:sz w:val="24"/>
          <w:szCs w:val="24"/>
        </w:rPr>
        <w:t>Kim, S. H., Kim, M. S., Lee, M. S., Park, Y. S., Lee, H. J., Kang, S. A., Lee, H. S., Lee, K. E., Yang, H. J., Kim, M. J., Lee, Y. E. &amp; Kwon, D. Y. (2016, March). </w:t>
      </w:r>
      <w:r w:rsidRPr="001928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Korean diet: Characteristics and historical background</w:t>
      </w:r>
      <w:r w:rsidRPr="0019282A">
        <w:rPr>
          <w:rFonts w:ascii="Times New Roman" w:eastAsia="Times New Roman" w:hAnsi="Times New Roman" w:cs="Times New Roman"/>
          <w:color w:val="000000"/>
          <w:sz w:val="24"/>
          <w:szCs w:val="24"/>
        </w:rPr>
        <w:t>. ScienceDirect.com | Science, health and medical journals, full</w:t>
      </w:r>
      <w:r w:rsidR="00A900DE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19282A">
        <w:rPr>
          <w:rFonts w:ascii="Times New Roman" w:eastAsia="Times New Roman" w:hAnsi="Times New Roman" w:cs="Times New Roman"/>
          <w:color w:val="000000"/>
          <w:sz w:val="24"/>
          <w:szCs w:val="24"/>
        </w:rPr>
        <w:t>text articles</w:t>
      </w:r>
      <w:r w:rsidR="00A900D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928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books. </w:t>
      </w:r>
      <w:hyperlink r:id="rId7" w:history="1">
        <w:r w:rsidRPr="0019282A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https://www.sciencedirect.com/science/article/pii/S2352618116300099</w:t>
        </w:r>
      </w:hyperlink>
    </w:p>
    <w:p w:rsidR="0019282A" w:rsidRPr="0019282A" w:rsidRDefault="0019282A" w:rsidP="0019282A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282A">
        <w:rPr>
          <w:rFonts w:ascii="Times New Roman" w:eastAsia="Times New Roman" w:hAnsi="Times New Roman" w:cs="Times New Roman"/>
          <w:color w:val="000000"/>
          <w:sz w:val="24"/>
          <w:szCs w:val="24"/>
        </w:rPr>
        <w:t>Lee, K. E. (2015, September 25). </w:t>
      </w:r>
      <w:r w:rsidRPr="001928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Korean immigrant women's Taekyo practices in the United States as a traditional prenatal self-care</w:t>
      </w:r>
      <w:r w:rsidRPr="001928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bookmarkStart w:id="0" w:name="_GoBack"/>
      <w:bookmarkEnd w:id="0"/>
      <w:r w:rsidRPr="0019282A">
        <w:rPr>
          <w:rFonts w:ascii="Times New Roman" w:eastAsia="Times New Roman" w:hAnsi="Times New Roman" w:cs="Times New Roman"/>
          <w:color w:val="000000"/>
          <w:sz w:val="24"/>
          <w:szCs w:val="24"/>
        </w:rPr>
        <w:t>KoreaMed Synapse. </w:t>
      </w:r>
      <w:hyperlink r:id="rId8" w:history="1">
        <w:r w:rsidRPr="0019282A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https://synapse.koreamed.org/search.php?where=aview&amp;id=10.4069/kjwhn.2015.21.3.241&amp;code=2102KJWHN&amp;vmode=PUBREADER</w:t>
        </w:r>
      </w:hyperlink>
    </w:p>
    <w:p w:rsidR="00993AD4" w:rsidRPr="00250912" w:rsidRDefault="00993AD4" w:rsidP="002509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93AD4" w:rsidRPr="00250912" w:rsidSect="00942DB2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5497" w:rsidRDefault="00525497" w:rsidP="00942DB2">
      <w:pPr>
        <w:spacing w:after="0" w:line="240" w:lineRule="auto"/>
      </w:pPr>
      <w:r>
        <w:separator/>
      </w:r>
    </w:p>
  </w:endnote>
  <w:endnote w:type="continuationSeparator" w:id="0">
    <w:p w:rsidR="00525497" w:rsidRDefault="00525497" w:rsidP="00942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5497" w:rsidRDefault="00525497" w:rsidP="00942DB2">
      <w:pPr>
        <w:spacing w:after="0" w:line="240" w:lineRule="auto"/>
      </w:pPr>
      <w:r>
        <w:separator/>
      </w:r>
    </w:p>
  </w:footnote>
  <w:footnote w:type="continuationSeparator" w:id="0">
    <w:p w:rsidR="00525497" w:rsidRDefault="00525497" w:rsidP="00942D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970712446"/>
      <w:docPartObj>
        <w:docPartGallery w:val="Page Numbers (Top of Page)"/>
        <w:docPartUnique/>
      </w:docPartObj>
    </w:sdtPr>
    <w:sdtEndPr>
      <w:rPr>
        <w:noProof/>
      </w:rPr>
    </w:sdtEndPr>
    <w:sdtContent>
      <w:p w:rsidR="00942DB2" w:rsidRPr="001F3A98" w:rsidRDefault="001F3A9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F3A98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</w:t>
        </w:r>
        <w:r w:rsidR="00B54F9C">
          <w:rPr>
            <w:rFonts w:ascii="Times New Roman" w:hAnsi="Times New Roman" w:cs="Times New Roman"/>
            <w:sz w:val="24"/>
            <w:szCs w:val="24"/>
          </w:rPr>
          <w:t xml:space="preserve">    </w:t>
        </w:r>
        <w:r w:rsidR="00942DB2" w:rsidRPr="001F3A9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42DB2" w:rsidRPr="001F3A9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942DB2" w:rsidRPr="001F3A9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900D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942DB2" w:rsidRPr="001F3A9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42DB2" w:rsidRDefault="00B54F9C">
    <w:pPr>
      <w:pStyle w:val="Header"/>
    </w:pPr>
    <w:r w:rsidRPr="001F3A98">
      <w:rPr>
        <w:rFonts w:ascii="Times New Roman" w:hAnsi="Times New Roman" w:cs="Times New Roman"/>
        <w:sz w:val="24"/>
        <w:szCs w:val="24"/>
      </w:rPr>
      <w:t>KOREAN CULTURAL PRACTICE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2DB2" w:rsidRPr="00B54F9C" w:rsidRDefault="00942DB2">
    <w:pPr>
      <w:pStyle w:val="Header"/>
      <w:rPr>
        <w:rFonts w:ascii="Times New Roman" w:hAnsi="Times New Roman" w:cs="Times New Roman"/>
        <w:sz w:val="24"/>
        <w:szCs w:val="24"/>
      </w:rPr>
    </w:pPr>
    <w:r w:rsidRPr="00B54F9C">
      <w:rPr>
        <w:rFonts w:ascii="Times New Roman" w:hAnsi="Times New Roman" w:cs="Times New Roman"/>
        <w:sz w:val="24"/>
        <w:szCs w:val="24"/>
      </w:rPr>
      <w:t>Running Head: KOREAN CULTURAL PRACTICE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AxMbc0NTYzMDUwMzVS0lEKTi0uzszPAykwrAUAg71fCiwAAAA="/>
  </w:docVars>
  <w:rsids>
    <w:rsidRoot w:val="0003102E"/>
    <w:rsid w:val="0003102E"/>
    <w:rsid w:val="00045F4D"/>
    <w:rsid w:val="000A2DA2"/>
    <w:rsid w:val="000B0680"/>
    <w:rsid w:val="000B50B3"/>
    <w:rsid w:val="000F016C"/>
    <w:rsid w:val="001354DF"/>
    <w:rsid w:val="00153664"/>
    <w:rsid w:val="0018161C"/>
    <w:rsid w:val="00190123"/>
    <w:rsid w:val="0019282A"/>
    <w:rsid w:val="001A77A8"/>
    <w:rsid w:val="001D72F4"/>
    <w:rsid w:val="001F3A98"/>
    <w:rsid w:val="00250912"/>
    <w:rsid w:val="00276A01"/>
    <w:rsid w:val="00290BB7"/>
    <w:rsid w:val="00356ECE"/>
    <w:rsid w:val="003C720F"/>
    <w:rsid w:val="00442EFE"/>
    <w:rsid w:val="004848C4"/>
    <w:rsid w:val="004E524E"/>
    <w:rsid w:val="00525497"/>
    <w:rsid w:val="00574C4F"/>
    <w:rsid w:val="005D79EC"/>
    <w:rsid w:val="006174BC"/>
    <w:rsid w:val="006229AE"/>
    <w:rsid w:val="00634FE8"/>
    <w:rsid w:val="007154E8"/>
    <w:rsid w:val="00740140"/>
    <w:rsid w:val="00811BC9"/>
    <w:rsid w:val="008300A1"/>
    <w:rsid w:val="00885CCF"/>
    <w:rsid w:val="008C2DAE"/>
    <w:rsid w:val="00942DB2"/>
    <w:rsid w:val="0095615A"/>
    <w:rsid w:val="00966095"/>
    <w:rsid w:val="0097705D"/>
    <w:rsid w:val="00993AD4"/>
    <w:rsid w:val="009B3BBB"/>
    <w:rsid w:val="009B4123"/>
    <w:rsid w:val="00A42B1D"/>
    <w:rsid w:val="00A51005"/>
    <w:rsid w:val="00A900DE"/>
    <w:rsid w:val="00A91364"/>
    <w:rsid w:val="00B13E86"/>
    <w:rsid w:val="00B34F52"/>
    <w:rsid w:val="00B54F9C"/>
    <w:rsid w:val="00BA4819"/>
    <w:rsid w:val="00BE3276"/>
    <w:rsid w:val="00BE7949"/>
    <w:rsid w:val="00C640F3"/>
    <w:rsid w:val="00C91F93"/>
    <w:rsid w:val="00CF285F"/>
    <w:rsid w:val="00D40FA4"/>
    <w:rsid w:val="00D728C5"/>
    <w:rsid w:val="00DB0F4B"/>
    <w:rsid w:val="00DB4C37"/>
    <w:rsid w:val="00DE584F"/>
    <w:rsid w:val="00E32BE9"/>
    <w:rsid w:val="00E51B94"/>
    <w:rsid w:val="00E623F3"/>
    <w:rsid w:val="00ED3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CB335BA-B775-4FFC-A35E-DD0052332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2D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2DB2"/>
  </w:style>
  <w:style w:type="paragraph" w:styleId="Footer">
    <w:name w:val="footer"/>
    <w:basedOn w:val="Normal"/>
    <w:link w:val="FooterChar"/>
    <w:uiPriority w:val="99"/>
    <w:unhideWhenUsed/>
    <w:rsid w:val="00942D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2D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4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ynapse.koreamed.org/search.php?where=aview&amp;id=10.4069/kjwhn.2015.21.3.241&amp;code=2102KJWHN&amp;vmode=PUBREADE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ciencedirect.com/science/article/pii/S2352618116300099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ljazeera.com/indepth/features/2016/02/country-world-worst-drink-problem-160202120308308.htm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2020-07-29T03:42:00Z</dcterms:created>
  <dcterms:modified xsi:type="dcterms:W3CDTF">2020-07-29T03:42:00Z</dcterms:modified>
</cp:coreProperties>
</file>